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8FA3D" w14:textId="5142F731" w:rsidR="003223C7" w:rsidRPr="009A126D" w:rsidRDefault="003223C7" w:rsidP="003223C7">
      <w:pPr>
        <w:pStyle w:val="NormalWeb"/>
        <w:jc w:val="center"/>
        <w:rPr>
          <w:rFonts w:asciiTheme="minorHAnsi" w:hAnsiTheme="minorHAnsi"/>
        </w:rPr>
      </w:pPr>
      <w:r w:rsidRPr="009A126D">
        <w:rPr>
          <w:rFonts w:asciiTheme="minorHAnsi" w:hAnsiTheme="minorHAnsi"/>
          <w:noProof/>
        </w:rPr>
        <w:drawing>
          <wp:inline distT="0" distB="0" distL="0" distR="0" wp14:anchorId="71E2091C" wp14:editId="75FB34E8">
            <wp:extent cx="4267200" cy="1747042"/>
            <wp:effectExtent l="0" t="0" r="0" b="571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8">
                      <a:extLst>
                        <a:ext uri="{28A0092B-C50C-407E-A947-70E740481C1C}">
                          <a14:useLocalDpi xmlns:a14="http://schemas.microsoft.com/office/drawing/2010/main" val="0"/>
                        </a:ext>
                      </a:extLst>
                    </a:blip>
                    <a:stretch>
                      <a:fillRect/>
                    </a:stretch>
                  </pic:blipFill>
                  <pic:spPr>
                    <a:xfrm>
                      <a:off x="0" y="0"/>
                      <a:ext cx="4349924" cy="1780910"/>
                    </a:xfrm>
                    <a:prstGeom prst="rect">
                      <a:avLst/>
                    </a:prstGeom>
                  </pic:spPr>
                </pic:pic>
              </a:graphicData>
            </a:graphic>
          </wp:inline>
        </w:drawing>
      </w:r>
    </w:p>
    <w:p w14:paraId="78AA7D17" w14:textId="1EF2192B" w:rsidR="007963FF" w:rsidRDefault="001F6FBD" w:rsidP="001F6FBD">
      <w:pPr>
        <w:pStyle w:val="NormalWeb"/>
        <w:spacing w:before="0" w:beforeAutospacing="0" w:after="0" w:afterAutospacing="0"/>
        <w:jc w:val="center"/>
        <w:rPr>
          <w:rFonts w:asciiTheme="minorHAnsi" w:hAnsiTheme="minorHAnsi" w:cstheme="minorHAnsi"/>
          <w:b/>
          <w:bCs/>
          <w:lang w:val="en-US"/>
        </w:rPr>
      </w:pPr>
      <w:r w:rsidRPr="001F6FBD">
        <w:rPr>
          <w:rFonts w:asciiTheme="minorHAnsi" w:hAnsiTheme="minorHAnsi" w:cstheme="minorHAnsi"/>
          <w:b/>
          <w:bCs/>
          <w:lang w:val="en-US"/>
        </w:rPr>
        <w:t>Systems Thinking for Tackling Wicked Problems</w:t>
      </w:r>
    </w:p>
    <w:p w14:paraId="5025ACD1" w14:textId="77777777" w:rsidR="001F6FBD" w:rsidRPr="001F6FBD" w:rsidRDefault="001F6FBD" w:rsidP="001F6FBD">
      <w:pPr>
        <w:pStyle w:val="NormalWeb"/>
        <w:spacing w:before="0" w:beforeAutospacing="0" w:after="0" w:afterAutospacing="0"/>
        <w:jc w:val="center"/>
        <w:rPr>
          <w:rFonts w:cstheme="minorHAnsi"/>
          <w:highlight w:val="yellow"/>
          <w:lang w:val="en-US"/>
        </w:rPr>
      </w:pPr>
    </w:p>
    <w:p w14:paraId="00C9EC54" w14:textId="48B47DFA" w:rsidR="000165C8" w:rsidRPr="00780DE6" w:rsidRDefault="001F6FBD" w:rsidP="000165C8">
      <w:pPr>
        <w:jc w:val="both"/>
        <w:rPr>
          <w:rFonts w:cstheme="minorHAnsi"/>
          <w:b/>
          <w:bCs/>
          <w:sz w:val="24"/>
          <w:szCs w:val="24"/>
          <w:lang w:val="en-US"/>
        </w:rPr>
      </w:pPr>
      <w:r>
        <w:rPr>
          <w:rFonts w:cstheme="minorHAnsi"/>
          <w:b/>
          <w:bCs/>
          <w:sz w:val="24"/>
          <w:szCs w:val="24"/>
          <w:lang w:val="en-US"/>
        </w:rPr>
        <w:t>Keynote</w:t>
      </w:r>
      <w:r w:rsidR="000165C8" w:rsidRPr="00780DE6">
        <w:rPr>
          <w:rFonts w:cstheme="minorHAnsi"/>
          <w:b/>
          <w:bCs/>
          <w:sz w:val="24"/>
          <w:szCs w:val="24"/>
          <w:lang w:val="en-US"/>
        </w:rPr>
        <w:t xml:space="preserve">: Gerald Midgley – </w:t>
      </w:r>
      <w:r w:rsidR="008F55CE" w:rsidRPr="00780DE6">
        <w:rPr>
          <w:rFonts w:cstheme="minorHAnsi"/>
          <w:b/>
          <w:bCs/>
          <w:sz w:val="24"/>
          <w:szCs w:val="24"/>
          <w:lang w:val="en-US"/>
        </w:rPr>
        <w:t xml:space="preserve">Full </w:t>
      </w:r>
      <w:r w:rsidR="000165C8" w:rsidRPr="00780DE6">
        <w:rPr>
          <w:rFonts w:cstheme="minorHAnsi"/>
          <w:b/>
          <w:bCs/>
          <w:sz w:val="24"/>
          <w:szCs w:val="24"/>
          <w:lang w:val="en-US"/>
        </w:rPr>
        <w:t>Professor, Co-</w:t>
      </w:r>
      <w:proofErr w:type="spellStart"/>
      <w:r w:rsidR="000165C8" w:rsidRPr="00780DE6">
        <w:rPr>
          <w:rFonts w:cstheme="minorHAnsi"/>
          <w:b/>
          <w:bCs/>
          <w:sz w:val="24"/>
          <w:szCs w:val="24"/>
          <w:lang w:val="en-US"/>
        </w:rPr>
        <w:t>diretor</w:t>
      </w:r>
      <w:proofErr w:type="spellEnd"/>
      <w:r w:rsidR="000165C8" w:rsidRPr="00780DE6">
        <w:rPr>
          <w:rFonts w:cstheme="minorHAnsi"/>
          <w:b/>
          <w:bCs/>
          <w:sz w:val="24"/>
          <w:szCs w:val="24"/>
          <w:lang w:val="en-US"/>
        </w:rPr>
        <w:t xml:space="preserve"> do Centre for Systems Studies at the University of Hull.</w:t>
      </w:r>
    </w:p>
    <w:p w14:paraId="711B38A1" w14:textId="640A4B2E" w:rsidR="00CF7578" w:rsidRPr="00780DE6" w:rsidRDefault="00CF7578" w:rsidP="00AC1F9B">
      <w:pPr>
        <w:jc w:val="both"/>
        <w:rPr>
          <w:rFonts w:cstheme="minorHAnsi"/>
          <w:sz w:val="24"/>
          <w:szCs w:val="24"/>
          <w:lang w:val="en-US"/>
        </w:rPr>
      </w:pPr>
    </w:p>
    <w:p w14:paraId="30074950" w14:textId="6ED93A17" w:rsidR="002216F6" w:rsidRPr="00BF1460" w:rsidRDefault="00B741F0" w:rsidP="00BF1460">
      <w:pPr>
        <w:jc w:val="both"/>
        <w:rPr>
          <w:rFonts w:cstheme="minorHAnsi"/>
          <w:sz w:val="24"/>
          <w:szCs w:val="24"/>
          <w:lang w:val="en-US"/>
        </w:rPr>
      </w:pPr>
      <w:r w:rsidRPr="00780DE6">
        <w:rPr>
          <w:rFonts w:cstheme="minorHAnsi"/>
          <w:b/>
          <w:bCs/>
          <w:noProof/>
          <w:sz w:val="24"/>
          <w:szCs w:val="24"/>
        </w:rPr>
        <w:drawing>
          <wp:anchor distT="0" distB="0" distL="114300" distR="114300" simplePos="0" relativeHeight="251658240" behindDoc="0" locked="0" layoutInCell="1" allowOverlap="1" wp14:anchorId="34CB528B" wp14:editId="4D51A64B">
            <wp:simplePos x="0" y="0"/>
            <wp:positionH relativeFrom="margin">
              <wp:posOffset>-31750</wp:posOffset>
            </wp:positionH>
            <wp:positionV relativeFrom="margin">
              <wp:posOffset>3156585</wp:posOffset>
            </wp:positionV>
            <wp:extent cx="1079500" cy="1439545"/>
            <wp:effectExtent l="0" t="0" r="0" b="0"/>
            <wp:wrapSquare wrapText="bothSides"/>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9500" cy="1439545"/>
                    </a:xfrm>
                    <a:prstGeom prst="rect">
                      <a:avLst/>
                    </a:prstGeom>
                  </pic:spPr>
                </pic:pic>
              </a:graphicData>
            </a:graphic>
          </wp:anchor>
        </w:drawing>
      </w:r>
      <w:r w:rsidR="002216F6" w:rsidRPr="00780DE6">
        <w:rPr>
          <w:rFonts w:cstheme="minorHAnsi"/>
          <w:b/>
          <w:bCs/>
          <w:sz w:val="24"/>
          <w:szCs w:val="24"/>
          <w:lang w:val="en-US"/>
        </w:rPr>
        <w:t>Gerald Midgley</w:t>
      </w:r>
      <w:r w:rsidR="002216F6" w:rsidRPr="002216F6">
        <w:rPr>
          <w:rFonts w:cstheme="minorHAnsi"/>
          <w:sz w:val="24"/>
          <w:szCs w:val="24"/>
          <w:lang w:val="en-US"/>
        </w:rPr>
        <w:t xml:space="preserve"> </w:t>
      </w:r>
      <w:r w:rsidR="00780DE6">
        <w:rPr>
          <w:rFonts w:cstheme="minorHAnsi"/>
          <w:sz w:val="24"/>
          <w:szCs w:val="24"/>
          <w:lang w:val="en-US"/>
        </w:rPr>
        <w:t xml:space="preserve">- </w:t>
      </w:r>
      <w:r w:rsidR="00BF1460" w:rsidRPr="00BF1460">
        <w:rPr>
          <w:rFonts w:cstheme="minorHAnsi"/>
          <w:sz w:val="24"/>
          <w:szCs w:val="24"/>
          <w:lang w:val="en-US"/>
        </w:rPr>
        <w:t xml:space="preserve">Gerald Midgley is Professor of Systems Thinking in the Centre for Systems Studies, Faculty of Business, Law and Politics, University of Hull, UK. He also holds Adjunct Professorships at Linnaeus University, Sweden; the University of Queensland, Australia; the University of Canterbury, New Zealand; </w:t>
      </w:r>
      <w:proofErr w:type="spellStart"/>
      <w:r w:rsidR="00BF1460" w:rsidRPr="00BF1460">
        <w:rPr>
          <w:rFonts w:cstheme="minorHAnsi"/>
          <w:sz w:val="24"/>
          <w:szCs w:val="24"/>
          <w:lang w:val="en-US"/>
        </w:rPr>
        <w:t>Mälardalen</w:t>
      </w:r>
      <w:proofErr w:type="spellEnd"/>
      <w:r w:rsidR="00BF1460" w:rsidRPr="00BF1460">
        <w:rPr>
          <w:rFonts w:cstheme="minorHAnsi"/>
          <w:sz w:val="24"/>
          <w:szCs w:val="24"/>
          <w:lang w:val="en-US"/>
        </w:rPr>
        <w:t xml:space="preserve"> University, Sweden; and Victoria University of Wellington, New Zealand. He has held research leadership roles in both academia and government, having spent ten years as Director of the Centre for Systems Studies at Hull, and seven years as a Senior Science Leader in the Institute for Environmental Science and Research (ESR), New Zealand. Gerald has written over 300 papers for academics and practitioners on systems thinking and community operational research, and has been involved in a wide variety of public sector, community development, health service, technology foresight and resource management projects. He was the 2013/14 President of the International Society for the Systems Sciences, and has written or edited 11 books. These include: Systemic Intervention: Philosophy, Methodology, and Practice (Kluwer, 2000); Systems Thinking, Volumes I-IV (Sage, 2003); Community Operational Research: OR and Systems Thinking for Community Development (Kluwer, 2004); and Forensic DNA Evidence on Trial: Science and Uncertainty in the Courtroom (Emergent, 2011). Gerald is also the editor of a Systems Thinking book series for Routledge, with the first two titles released in 2020, and his forthcoming Routledge Handbook of Systems Thinking will be published in 2021.</w:t>
      </w:r>
    </w:p>
    <w:p w14:paraId="6941D05B" w14:textId="661BF37A" w:rsidR="001F6FBD" w:rsidRPr="001F6FBD" w:rsidRDefault="001F6FBD" w:rsidP="001F6FBD">
      <w:pPr>
        <w:jc w:val="both"/>
        <w:rPr>
          <w:rFonts w:cstheme="minorHAnsi"/>
          <w:sz w:val="24"/>
          <w:szCs w:val="24"/>
          <w:lang w:val="en-US"/>
        </w:rPr>
      </w:pPr>
      <w:r>
        <w:rPr>
          <w:rFonts w:cstheme="minorHAnsi"/>
          <w:sz w:val="24"/>
          <w:szCs w:val="24"/>
          <w:lang w:val="en-US"/>
        </w:rPr>
        <w:t>Abstract</w:t>
      </w:r>
      <w:r w:rsidR="00CF7578" w:rsidRPr="001F6FBD">
        <w:rPr>
          <w:rFonts w:cstheme="minorHAnsi"/>
          <w:sz w:val="24"/>
          <w:szCs w:val="24"/>
          <w:lang w:val="en-US"/>
        </w:rPr>
        <w:t xml:space="preserve">: </w:t>
      </w:r>
      <w:r w:rsidRPr="001F6FBD">
        <w:rPr>
          <w:rFonts w:cstheme="minorHAnsi"/>
          <w:sz w:val="24"/>
          <w:szCs w:val="24"/>
          <w:lang w:val="en-US"/>
        </w:rPr>
        <w:t xml:space="preserve">We are increasingly facing </w:t>
      </w:r>
      <w:r>
        <w:rPr>
          <w:rFonts w:cstheme="minorHAnsi"/>
          <w:sz w:val="24"/>
          <w:szCs w:val="24"/>
          <w:lang w:val="en-US"/>
        </w:rPr>
        <w:t>“</w:t>
      </w:r>
      <w:r w:rsidRPr="001F6FBD">
        <w:rPr>
          <w:rFonts w:cstheme="minorHAnsi"/>
          <w:sz w:val="24"/>
          <w:szCs w:val="24"/>
          <w:lang w:val="en-US"/>
        </w:rPr>
        <w:t>wicked problems</w:t>
      </w:r>
      <w:r>
        <w:rPr>
          <w:rFonts w:cstheme="minorHAnsi"/>
          <w:sz w:val="24"/>
          <w:szCs w:val="24"/>
          <w:lang w:val="en-US"/>
        </w:rPr>
        <w:t>”</w:t>
      </w:r>
      <w:r w:rsidRPr="001F6FBD">
        <w:rPr>
          <w:rFonts w:cstheme="minorHAnsi"/>
          <w:sz w:val="24"/>
          <w:szCs w:val="24"/>
          <w:lang w:val="en-US"/>
        </w:rPr>
        <w:t xml:space="preserve">. They are stubborn, challenging and often have to be managed rather than solved. They frequently involve interlinked issues, multiple agencies with different perspectives, conflict over desired outcomes or the means to achieve them, power relations making change difficult, uncertainty about the likely effects of proposed changes, and skepticism about the possibility of any beneficial change at all. While traditional scientific, policy and management approaches can make a useful contribution, we need something more than these if we want to gain </w:t>
      </w:r>
      <w:r w:rsidRPr="001F6FBD">
        <w:rPr>
          <w:rFonts w:cstheme="minorHAnsi"/>
          <w:sz w:val="24"/>
          <w:szCs w:val="24"/>
          <w:lang w:val="en-US"/>
        </w:rPr>
        <w:lastRenderedPageBreak/>
        <w:t xml:space="preserve">a bigger picture understanding of how to act in the face of wicked problems. Systems thinking can help. In this talk, Gerald Midgley will introduce a framework of systems thinking skills, plus a variety of systems ideas and methods that can help people put these skills into practice. He will illustrate the use of the methods with a number of examples from his own social policy, natural resource management and community development projects in the UK and New Zealand. In this way, he will show how we can begin to get a better handle on wicked problems. </w:t>
      </w:r>
    </w:p>
    <w:p w14:paraId="1DE57B3B" w14:textId="62C177D7" w:rsidR="000165C8" w:rsidRPr="001F6FBD" w:rsidRDefault="000165C8" w:rsidP="00AC1F9B">
      <w:pPr>
        <w:jc w:val="both"/>
        <w:rPr>
          <w:rFonts w:cstheme="minorHAnsi"/>
          <w:sz w:val="24"/>
          <w:szCs w:val="24"/>
          <w:lang w:val="en-US"/>
        </w:rPr>
      </w:pPr>
    </w:p>
    <w:p w14:paraId="2377BA86" w14:textId="3E4903E6" w:rsidR="00294758" w:rsidRPr="00294758" w:rsidRDefault="00BF1460" w:rsidP="00AC1F9B">
      <w:pPr>
        <w:jc w:val="both"/>
        <w:rPr>
          <w:rFonts w:cstheme="minorHAnsi"/>
          <w:b/>
          <w:bCs/>
          <w:sz w:val="24"/>
          <w:szCs w:val="24"/>
          <w:lang w:val="en-US"/>
        </w:rPr>
      </w:pPr>
      <w:r w:rsidRPr="00294758">
        <w:rPr>
          <w:rFonts w:cstheme="minorHAnsi"/>
          <w:b/>
          <w:bCs/>
          <w:sz w:val="24"/>
          <w:szCs w:val="24"/>
          <w:lang w:val="en-US"/>
        </w:rPr>
        <w:t>Moderator</w:t>
      </w:r>
      <w:r w:rsidR="004A078E" w:rsidRPr="00294758">
        <w:rPr>
          <w:rFonts w:cstheme="minorHAnsi"/>
          <w:b/>
          <w:bCs/>
          <w:sz w:val="24"/>
          <w:szCs w:val="24"/>
          <w:lang w:val="en-US"/>
        </w:rPr>
        <w:t>s</w:t>
      </w:r>
      <w:r w:rsidRPr="00294758">
        <w:rPr>
          <w:rFonts w:cstheme="minorHAnsi"/>
          <w:b/>
          <w:bCs/>
          <w:sz w:val="24"/>
          <w:szCs w:val="24"/>
          <w:lang w:val="en-US"/>
        </w:rPr>
        <w:t xml:space="preserve">: </w:t>
      </w:r>
      <w:bookmarkStart w:id="0" w:name="_Hlk64607044"/>
      <w:r w:rsidR="004A078E" w:rsidRPr="00294758">
        <w:rPr>
          <w:rFonts w:cstheme="minorHAnsi"/>
          <w:b/>
          <w:bCs/>
          <w:sz w:val="24"/>
          <w:szCs w:val="24"/>
          <w:lang w:val="en-US"/>
        </w:rPr>
        <w:t xml:space="preserve">Carmen </w:t>
      </w:r>
      <w:proofErr w:type="spellStart"/>
      <w:r w:rsidR="004A078E" w:rsidRPr="00294758">
        <w:rPr>
          <w:rFonts w:cstheme="minorHAnsi"/>
          <w:b/>
          <w:bCs/>
          <w:sz w:val="24"/>
          <w:szCs w:val="24"/>
          <w:lang w:val="en-US"/>
        </w:rPr>
        <w:t>Belderrain</w:t>
      </w:r>
      <w:bookmarkEnd w:id="0"/>
      <w:proofErr w:type="spellEnd"/>
      <w:r w:rsidR="004A078E" w:rsidRPr="00294758">
        <w:rPr>
          <w:rFonts w:cstheme="minorHAnsi"/>
          <w:b/>
          <w:bCs/>
          <w:sz w:val="24"/>
          <w:szCs w:val="24"/>
          <w:lang w:val="en-US"/>
        </w:rPr>
        <w:t xml:space="preserve">, Full Professor, Aeronautics Institute of Technology (ITA) &amp; </w:t>
      </w:r>
      <w:r w:rsidRPr="00294758">
        <w:rPr>
          <w:rFonts w:cstheme="minorHAnsi"/>
          <w:b/>
          <w:bCs/>
          <w:sz w:val="24"/>
          <w:szCs w:val="24"/>
          <w:lang w:val="en-US"/>
        </w:rPr>
        <w:t>Marcos Estellita Lins, Federal University of the State of Rio de Janeiro &amp; COPPE, Federal University of Rio de Janeiro</w:t>
      </w:r>
    </w:p>
    <w:p w14:paraId="4C531B51" w14:textId="15CFAAF6" w:rsidR="00294758" w:rsidRDefault="00294758" w:rsidP="00294758">
      <w:pPr>
        <w:jc w:val="both"/>
        <w:rPr>
          <w:rFonts w:cstheme="minorHAnsi"/>
          <w:sz w:val="24"/>
          <w:szCs w:val="24"/>
          <w:lang w:val="en-US"/>
        </w:rPr>
      </w:pPr>
    </w:p>
    <w:p w14:paraId="182144C5" w14:textId="6C42F14A" w:rsidR="00294758" w:rsidRDefault="00294758" w:rsidP="00294758">
      <w:pPr>
        <w:jc w:val="both"/>
        <w:rPr>
          <w:rFonts w:cstheme="minorHAnsi"/>
          <w:sz w:val="24"/>
          <w:szCs w:val="24"/>
          <w:lang w:val="en-US"/>
        </w:rPr>
      </w:pPr>
      <w:r w:rsidRPr="00294758">
        <w:rPr>
          <w:rFonts w:cstheme="minorHAnsi"/>
          <w:b/>
          <w:bCs/>
          <w:sz w:val="24"/>
          <w:szCs w:val="24"/>
        </w:rPr>
        <w:t>Carmen Belderrain</w:t>
      </w:r>
      <w:r w:rsidRPr="00294758">
        <w:rPr>
          <w:rFonts w:cstheme="minorHAnsi"/>
          <w:b/>
          <w:bCs/>
          <w:noProof/>
          <w:sz w:val="24"/>
          <w:szCs w:val="24"/>
          <w:lang w:val="en-US"/>
        </w:rPr>
        <w:drawing>
          <wp:anchor distT="0" distB="0" distL="114300" distR="114300" simplePos="0" relativeHeight="251660288" behindDoc="0" locked="0" layoutInCell="1" allowOverlap="1" wp14:anchorId="37D9A770" wp14:editId="42E8AD44">
            <wp:simplePos x="0" y="0"/>
            <wp:positionH relativeFrom="margin">
              <wp:posOffset>0</wp:posOffset>
            </wp:positionH>
            <wp:positionV relativeFrom="margin">
              <wp:posOffset>2886075</wp:posOffset>
            </wp:positionV>
            <wp:extent cx="1026000" cy="1440000"/>
            <wp:effectExtent l="0" t="0" r="3175" b="825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6000" cy="1440000"/>
                    </a:xfrm>
                    <a:prstGeom prst="rect">
                      <a:avLst/>
                    </a:prstGeom>
                  </pic:spPr>
                </pic:pic>
              </a:graphicData>
            </a:graphic>
          </wp:anchor>
        </w:drawing>
      </w:r>
      <w:r>
        <w:rPr>
          <w:rFonts w:cstheme="minorHAnsi"/>
          <w:sz w:val="24"/>
          <w:szCs w:val="24"/>
        </w:rPr>
        <w:t xml:space="preserve"> - </w:t>
      </w:r>
      <w:r w:rsidRPr="00294758">
        <w:rPr>
          <w:rFonts w:cstheme="minorHAnsi"/>
          <w:sz w:val="24"/>
          <w:szCs w:val="24"/>
        </w:rPr>
        <w:t xml:space="preserve">Full Professor at Instituto Tecnológico de Aeronáutica.  </w:t>
      </w:r>
      <w:r w:rsidRPr="00294758">
        <w:rPr>
          <w:rFonts w:cstheme="minorHAnsi"/>
          <w:sz w:val="24"/>
          <w:szCs w:val="24"/>
          <w:lang w:val="en-US"/>
        </w:rPr>
        <w:t xml:space="preserve">Ph.D. in Aeronautical and Mechanical Engineering from </w:t>
      </w:r>
      <w:proofErr w:type="spellStart"/>
      <w:r w:rsidRPr="00294758">
        <w:rPr>
          <w:rFonts w:cstheme="minorHAnsi"/>
          <w:sz w:val="24"/>
          <w:szCs w:val="24"/>
          <w:lang w:val="en-US"/>
        </w:rPr>
        <w:t>Instituto</w:t>
      </w:r>
      <w:proofErr w:type="spellEnd"/>
      <w:r w:rsidRPr="00294758">
        <w:rPr>
          <w:rFonts w:cstheme="minorHAnsi"/>
          <w:sz w:val="24"/>
          <w:szCs w:val="24"/>
          <w:lang w:val="en-US"/>
        </w:rPr>
        <w:t xml:space="preserve"> </w:t>
      </w:r>
      <w:proofErr w:type="spellStart"/>
      <w:r w:rsidRPr="00294758">
        <w:rPr>
          <w:rFonts w:cstheme="minorHAnsi"/>
          <w:sz w:val="24"/>
          <w:szCs w:val="24"/>
          <w:lang w:val="en-US"/>
        </w:rPr>
        <w:t>Tecnológico</w:t>
      </w:r>
      <w:proofErr w:type="spellEnd"/>
      <w:r w:rsidRPr="00294758">
        <w:rPr>
          <w:rFonts w:cstheme="minorHAnsi"/>
          <w:sz w:val="24"/>
          <w:szCs w:val="24"/>
          <w:lang w:val="en-US"/>
        </w:rPr>
        <w:t xml:space="preserve"> de </w:t>
      </w:r>
      <w:proofErr w:type="spellStart"/>
      <w:r w:rsidRPr="00294758">
        <w:rPr>
          <w:rFonts w:cstheme="minorHAnsi"/>
          <w:sz w:val="24"/>
          <w:szCs w:val="24"/>
          <w:lang w:val="en-US"/>
        </w:rPr>
        <w:t>Aeronáutica</w:t>
      </w:r>
      <w:proofErr w:type="spellEnd"/>
      <w:r w:rsidRPr="00294758">
        <w:rPr>
          <w:rFonts w:cstheme="minorHAnsi"/>
          <w:sz w:val="24"/>
          <w:szCs w:val="24"/>
          <w:lang w:val="en-US"/>
        </w:rPr>
        <w:t xml:space="preserve">.  Master in Systems and Computer Engineering - Federal University of Rio de Janeiro COPPE/UFRJ. </w:t>
      </w:r>
      <w:r w:rsidRPr="00294758">
        <w:rPr>
          <w:rFonts w:cstheme="minorHAnsi"/>
          <w:sz w:val="24"/>
          <w:szCs w:val="24"/>
        </w:rPr>
        <w:t xml:space="preserve">Degree in Operative Research - Universidad Nacional Mayor de San Marcos, Lima, Peru. Ad-hoc consultant for Fundação de Amparo à Pesquisa do Estado de São Paulo - FAPESP, CAPES and CNPq. </w:t>
      </w:r>
      <w:r w:rsidRPr="00294758">
        <w:rPr>
          <w:rFonts w:cstheme="minorHAnsi"/>
          <w:sz w:val="24"/>
          <w:szCs w:val="24"/>
          <w:lang w:val="en-US"/>
        </w:rPr>
        <w:t>Experience in the Production Engineering area, with emphasis on Operations Research, focusing on the following topics: Problem Structuring Methods (PSM), Multicriteria Decision Methods, and Multimethodology.</w:t>
      </w:r>
    </w:p>
    <w:p w14:paraId="7F4F6113" w14:textId="6D60B33D" w:rsidR="00294758" w:rsidRDefault="00294758" w:rsidP="00294758">
      <w:pPr>
        <w:jc w:val="both"/>
        <w:rPr>
          <w:rFonts w:cstheme="minorHAnsi"/>
          <w:sz w:val="24"/>
          <w:szCs w:val="24"/>
          <w:lang w:val="en-US"/>
        </w:rPr>
      </w:pPr>
    </w:p>
    <w:p w14:paraId="690C4A65" w14:textId="196DA8D1" w:rsidR="00294758" w:rsidRDefault="00294758" w:rsidP="00294758">
      <w:pPr>
        <w:jc w:val="both"/>
        <w:rPr>
          <w:rFonts w:cstheme="minorHAnsi"/>
          <w:sz w:val="24"/>
          <w:szCs w:val="24"/>
          <w:lang w:val="en-US"/>
        </w:rPr>
      </w:pPr>
      <w:r w:rsidRPr="00294758">
        <w:rPr>
          <w:rFonts w:cstheme="minorHAnsi"/>
          <w:b/>
          <w:bCs/>
          <w:noProof/>
          <w:sz w:val="24"/>
          <w:szCs w:val="24"/>
          <w:lang w:val="en-US"/>
        </w:rPr>
        <w:drawing>
          <wp:anchor distT="0" distB="0" distL="114300" distR="114300" simplePos="0" relativeHeight="251659264" behindDoc="0" locked="0" layoutInCell="1" allowOverlap="1" wp14:anchorId="72B00C6A" wp14:editId="41F82864">
            <wp:simplePos x="0" y="0"/>
            <wp:positionH relativeFrom="margin">
              <wp:posOffset>0</wp:posOffset>
            </wp:positionH>
            <wp:positionV relativeFrom="margin">
              <wp:posOffset>5295900</wp:posOffset>
            </wp:positionV>
            <wp:extent cx="1209600" cy="1440000"/>
            <wp:effectExtent l="0" t="0" r="0" b="825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9600" cy="1440000"/>
                    </a:xfrm>
                    <a:prstGeom prst="rect">
                      <a:avLst/>
                    </a:prstGeom>
                  </pic:spPr>
                </pic:pic>
              </a:graphicData>
            </a:graphic>
          </wp:anchor>
        </w:drawing>
      </w:r>
      <w:r w:rsidRPr="00294758">
        <w:rPr>
          <w:rFonts w:cstheme="minorHAnsi"/>
          <w:b/>
          <w:bCs/>
          <w:sz w:val="24"/>
          <w:szCs w:val="24"/>
          <w:lang w:val="en-US"/>
        </w:rPr>
        <w:t>Marcos Estellita Lins</w:t>
      </w:r>
      <w:r w:rsidRPr="00294758">
        <w:rPr>
          <w:rFonts w:cstheme="minorHAnsi"/>
          <w:sz w:val="24"/>
          <w:szCs w:val="24"/>
          <w:lang w:val="en-US"/>
        </w:rPr>
        <w:t xml:space="preserve"> - Professor of the Department of Production Engineering - DEP/CCET/UNIRIO and the Production Engineering Program - PEP/COPPE/UFRJ. Leader of the </w:t>
      </w:r>
      <w:proofErr w:type="spellStart"/>
      <w:r w:rsidRPr="00294758">
        <w:rPr>
          <w:rFonts w:cstheme="minorHAnsi"/>
          <w:sz w:val="24"/>
          <w:szCs w:val="24"/>
          <w:lang w:val="en-US"/>
        </w:rPr>
        <w:t>CNPq</w:t>
      </w:r>
      <w:proofErr w:type="spellEnd"/>
      <w:r w:rsidRPr="00294758">
        <w:rPr>
          <w:rFonts w:cstheme="minorHAnsi"/>
          <w:sz w:val="24"/>
          <w:szCs w:val="24"/>
          <w:lang w:val="en-US"/>
        </w:rPr>
        <w:t xml:space="preserve"> Research Group on Systemic and Analytical</w:t>
      </w:r>
      <w:r w:rsidR="00ED0ED3">
        <w:rPr>
          <w:rFonts w:cstheme="minorHAnsi"/>
          <w:sz w:val="24"/>
          <w:szCs w:val="24"/>
          <w:lang w:val="en-US"/>
        </w:rPr>
        <w:t xml:space="preserve"> </w:t>
      </w:r>
      <w:r w:rsidR="00ED0ED3" w:rsidRPr="00294758">
        <w:rPr>
          <w:rFonts w:cstheme="minorHAnsi"/>
          <w:sz w:val="24"/>
          <w:szCs w:val="24"/>
          <w:lang w:val="en-US"/>
        </w:rPr>
        <w:t>Multimethodology</w:t>
      </w:r>
      <w:r w:rsidRPr="00294758">
        <w:rPr>
          <w:rFonts w:cstheme="minorHAnsi"/>
          <w:sz w:val="24"/>
          <w:szCs w:val="24"/>
          <w:lang w:val="en-US"/>
        </w:rPr>
        <w:t>. Doctorate - COPPE / UFRJ; Post-Doctorate - University of Bath, UK. Member of the INCT of Information and Decision Systems (INSID).</w:t>
      </w:r>
    </w:p>
    <w:p w14:paraId="06034729" w14:textId="46CD91B0" w:rsidR="004A078E" w:rsidRDefault="004A078E" w:rsidP="00AC1F9B">
      <w:pPr>
        <w:jc w:val="both"/>
        <w:rPr>
          <w:rFonts w:cstheme="minorHAnsi"/>
          <w:sz w:val="24"/>
          <w:szCs w:val="24"/>
          <w:lang w:val="en-US"/>
        </w:rPr>
      </w:pPr>
    </w:p>
    <w:p w14:paraId="575AE3B4" w14:textId="77777777" w:rsidR="004A078E" w:rsidRPr="00BF1460" w:rsidRDefault="004A078E" w:rsidP="00AC1F9B">
      <w:pPr>
        <w:jc w:val="both"/>
        <w:rPr>
          <w:rFonts w:cstheme="minorHAnsi"/>
          <w:sz w:val="24"/>
          <w:szCs w:val="24"/>
          <w:lang w:val="en-US"/>
        </w:rPr>
      </w:pPr>
    </w:p>
    <w:sectPr w:rsidR="004A078E" w:rsidRPr="00BF1460">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38420" w14:textId="77777777" w:rsidR="000550DF" w:rsidRDefault="000550DF" w:rsidP="00A47679">
      <w:pPr>
        <w:spacing w:after="0" w:line="240" w:lineRule="auto"/>
      </w:pPr>
      <w:r>
        <w:separator/>
      </w:r>
    </w:p>
  </w:endnote>
  <w:endnote w:type="continuationSeparator" w:id="0">
    <w:p w14:paraId="1E174969" w14:textId="77777777" w:rsidR="000550DF" w:rsidRDefault="000550DF" w:rsidP="00A47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linga">
    <w:panose1 w:val="020B0502040204020203"/>
    <w:charset w:val="00"/>
    <w:family w:val="swiss"/>
    <w:pitch w:val="variable"/>
    <w:sig w:usb0="00080003" w:usb1="00000000" w:usb2="00000000" w:usb3="00000000" w:csb0="00000001" w:csb1="00000000"/>
  </w:font>
  <w:font w:name="Sendnya">
    <w:panose1 w:val="00000400000000000000"/>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DD6E0" w14:textId="77777777" w:rsidR="000550DF" w:rsidRDefault="000550DF" w:rsidP="00A47679">
      <w:pPr>
        <w:spacing w:after="0" w:line="240" w:lineRule="auto"/>
      </w:pPr>
      <w:r>
        <w:separator/>
      </w:r>
    </w:p>
  </w:footnote>
  <w:footnote w:type="continuationSeparator" w:id="0">
    <w:p w14:paraId="5EC488E2" w14:textId="77777777" w:rsidR="000550DF" w:rsidRDefault="000550DF" w:rsidP="00A47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F76B7" w14:textId="77777777" w:rsidR="00A47679" w:rsidRDefault="00A47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62934"/>
    <w:multiLevelType w:val="hybridMultilevel"/>
    <w:tmpl w:val="E4B69E96"/>
    <w:lvl w:ilvl="0" w:tplc="B76054F0">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E9E0074"/>
    <w:multiLevelType w:val="hybridMultilevel"/>
    <w:tmpl w:val="318C2AA8"/>
    <w:lvl w:ilvl="0" w:tplc="B76054F0">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B0E5323"/>
    <w:multiLevelType w:val="hybridMultilevel"/>
    <w:tmpl w:val="5E8EE606"/>
    <w:lvl w:ilvl="0" w:tplc="B76054F0">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7EA"/>
    <w:rsid w:val="000165C8"/>
    <w:rsid w:val="00042F13"/>
    <w:rsid w:val="000550DF"/>
    <w:rsid w:val="00063F35"/>
    <w:rsid w:val="000651FA"/>
    <w:rsid w:val="000C41A1"/>
    <w:rsid w:val="000D4538"/>
    <w:rsid w:val="00106C88"/>
    <w:rsid w:val="00141A6D"/>
    <w:rsid w:val="00147D45"/>
    <w:rsid w:val="001A20E7"/>
    <w:rsid w:val="001A4DE6"/>
    <w:rsid w:val="001A6F57"/>
    <w:rsid w:val="001D77CD"/>
    <w:rsid w:val="001F6FBD"/>
    <w:rsid w:val="002048F7"/>
    <w:rsid w:val="002216F6"/>
    <w:rsid w:val="00227643"/>
    <w:rsid w:val="002331D6"/>
    <w:rsid w:val="002424D9"/>
    <w:rsid w:val="00247BAA"/>
    <w:rsid w:val="0028146A"/>
    <w:rsid w:val="00294758"/>
    <w:rsid w:val="002B617F"/>
    <w:rsid w:val="002B6C38"/>
    <w:rsid w:val="002D6E1B"/>
    <w:rsid w:val="002D6FCA"/>
    <w:rsid w:val="003144EA"/>
    <w:rsid w:val="003223C7"/>
    <w:rsid w:val="00327835"/>
    <w:rsid w:val="00331A63"/>
    <w:rsid w:val="0033790F"/>
    <w:rsid w:val="00341462"/>
    <w:rsid w:val="00391D7D"/>
    <w:rsid w:val="003A2461"/>
    <w:rsid w:val="003B059A"/>
    <w:rsid w:val="003C2AEA"/>
    <w:rsid w:val="003D3602"/>
    <w:rsid w:val="003E68FC"/>
    <w:rsid w:val="00434E50"/>
    <w:rsid w:val="004415AB"/>
    <w:rsid w:val="00464574"/>
    <w:rsid w:val="00466236"/>
    <w:rsid w:val="004A078E"/>
    <w:rsid w:val="004A13E0"/>
    <w:rsid w:val="004C21A3"/>
    <w:rsid w:val="004C5802"/>
    <w:rsid w:val="004E71BF"/>
    <w:rsid w:val="0055351B"/>
    <w:rsid w:val="00585411"/>
    <w:rsid w:val="00586E0B"/>
    <w:rsid w:val="00590E8B"/>
    <w:rsid w:val="00594B20"/>
    <w:rsid w:val="005B035C"/>
    <w:rsid w:val="005B70BD"/>
    <w:rsid w:val="005C385F"/>
    <w:rsid w:val="005E79E3"/>
    <w:rsid w:val="0061480C"/>
    <w:rsid w:val="006207FB"/>
    <w:rsid w:val="00635955"/>
    <w:rsid w:val="006448EA"/>
    <w:rsid w:val="00644A45"/>
    <w:rsid w:val="0065288C"/>
    <w:rsid w:val="00682561"/>
    <w:rsid w:val="00691FC8"/>
    <w:rsid w:val="006A08D3"/>
    <w:rsid w:val="006C7EC7"/>
    <w:rsid w:val="006E13BC"/>
    <w:rsid w:val="0073770A"/>
    <w:rsid w:val="007410B4"/>
    <w:rsid w:val="00741FB4"/>
    <w:rsid w:val="00742284"/>
    <w:rsid w:val="0075471E"/>
    <w:rsid w:val="007557EA"/>
    <w:rsid w:val="00780DE6"/>
    <w:rsid w:val="007963FF"/>
    <w:rsid w:val="007C1F3D"/>
    <w:rsid w:val="007E2C24"/>
    <w:rsid w:val="007E3F6A"/>
    <w:rsid w:val="008028C3"/>
    <w:rsid w:val="008153FE"/>
    <w:rsid w:val="00881D80"/>
    <w:rsid w:val="008A5755"/>
    <w:rsid w:val="008C5268"/>
    <w:rsid w:val="008E26E9"/>
    <w:rsid w:val="008F55CE"/>
    <w:rsid w:val="009105EA"/>
    <w:rsid w:val="00912BE6"/>
    <w:rsid w:val="0092112F"/>
    <w:rsid w:val="0094601C"/>
    <w:rsid w:val="0095168B"/>
    <w:rsid w:val="009574AC"/>
    <w:rsid w:val="00971E77"/>
    <w:rsid w:val="00974A34"/>
    <w:rsid w:val="009776C7"/>
    <w:rsid w:val="00995459"/>
    <w:rsid w:val="009A126D"/>
    <w:rsid w:val="009A1FAC"/>
    <w:rsid w:val="009B6449"/>
    <w:rsid w:val="009F7481"/>
    <w:rsid w:val="00A21514"/>
    <w:rsid w:val="00A26CE1"/>
    <w:rsid w:val="00A275EF"/>
    <w:rsid w:val="00A3586F"/>
    <w:rsid w:val="00A41967"/>
    <w:rsid w:val="00A45352"/>
    <w:rsid w:val="00A47679"/>
    <w:rsid w:val="00A5102F"/>
    <w:rsid w:val="00A67BAD"/>
    <w:rsid w:val="00A75CFB"/>
    <w:rsid w:val="00A934EA"/>
    <w:rsid w:val="00AB2146"/>
    <w:rsid w:val="00AC1F9B"/>
    <w:rsid w:val="00AD6FE5"/>
    <w:rsid w:val="00B05F79"/>
    <w:rsid w:val="00B17F6D"/>
    <w:rsid w:val="00B22DD4"/>
    <w:rsid w:val="00B570A9"/>
    <w:rsid w:val="00B6765A"/>
    <w:rsid w:val="00B741F0"/>
    <w:rsid w:val="00B75D1E"/>
    <w:rsid w:val="00BB0944"/>
    <w:rsid w:val="00BE0CCB"/>
    <w:rsid w:val="00BF1460"/>
    <w:rsid w:val="00C0569E"/>
    <w:rsid w:val="00C066D0"/>
    <w:rsid w:val="00C139A4"/>
    <w:rsid w:val="00C16C6A"/>
    <w:rsid w:val="00C24254"/>
    <w:rsid w:val="00C40A6D"/>
    <w:rsid w:val="00C5044E"/>
    <w:rsid w:val="00C53AA0"/>
    <w:rsid w:val="00C57FB8"/>
    <w:rsid w:val="00C71567"/>
    <w:rsid w:val="00C920AF"/>
    <w:rsid w:val="00CC18A3"/>
    <w:rsid w:val="00CE2AD9"/>
    <w:rsid w:val="00CE4E06"/>
    <w:rsid w:val="00CE7913"/>
    <w:rsid w:val="00CF7578"/>
    <w:rsid w:val="00D16D3C"/>
    <w:rsid w:val="00D21B1D"/>
    <w:rsid w:val="00D32474"/>
    <w:rsid w:val="00D50698"/>
    <w:rsid w:val="00D64264"/>
    <w:rsid w:val="00D6720C"/>
    <w:rsid w:val="00D7104F"/>
    <w:rsid w:val="00D8163B"/>
    <w:rsid w:val="00D83D93"/>
    <w:rsid w:val="00DD15EF"/>
    <w:rsid w:val="00DD36EC"/>
    <w:rsid w:val="00E13973"/>
    <w:rsid w:val="00E24D25"/>
    <w:rsid w:val="00E24ECA"/>
    <w:rsid w:val="00E273C1"/>
    <w:rsid w:val="00E40DBF"/>
    <w:rsid w:val="00E54B0B"/>
    <w:rsid w:val="00E967A9"/>
    <w:rsid w:val="00E969DC"/>
    <w:rsid w:val="00EA3FED"/>
    <w:rsid w:val="00EB33E5"/>
    <w:rsid w:val="00EC2966"/>
    <w:rsid w:val="00ED0ED3"/>
    <w:rsid w:val="00EE5BD4"/>
    <w:rsid w:val="00F15BDF"/>
    <w:rsid w:val="00F35889"/>
    <w:rsid w:val="00F67417"/>
    <w:rsid w:val="00FB5BE8"/>
    <w:rsid w:val="00FE377D"/>
    <w:rsid w:val="00FF03F8"/>
  </w:rsids>
  <m:mathPr>
    <m:mathFont m:val="Cambria Math"/>
    <m:brkBin m:val="before"/>
    <m:brkBinSub m:val="--"/>
    <m:smallFrac m:val="0"/>
    <m:dispDef/>
    <m:lMargin m:val="0"/>
    <m:rMargin m:val="0"/>
    <m:defJc m:val="centerGroup"/>
    <m:wrapIndent m:val="1440"/>
    <m:intLim m:val="subSup"/>
    <m:naryLim m:val="undOvr"/>
  </m:mathPr>
  <w:themeFontLang w:val="pt-BR" w:bidi="or-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678E42"/>
  <w15:chartTrackingRefBased/>
  <w15:docId w15:val="{E5E298B1-7F04-4358-A8C4-67BB7353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679"/>
    <w:rPr>
      <w:rFonts w:cs="Sendnya"/>
      <w:lang w:bidi="or-IN"/>
    </w:rPr>
  </w:style>
  <w:style w:type="paragraph" w:styleId="Heading1">
    <w:name w:val="heading 1"/>
    <w:basedOn w:val="Normal"/>
    <w:link w:val="Heading1Char"/>
    <w:uiPriority w:val="9"/>
    <w:qFormat/>
    <w:rsid w:val="00EB33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bidi="ar-SA"/>
    </w:rPr>
  </w:style>
  <w:style w:type="paragraph" w:styleId="Heading2">
    <w:name w:val="heading 2"/>
    <w:basedOn w:val="Normal"/>
    <w:next w:val="Normal"/>
    <w:link w:val="Heading2Char"/>
    <w:uiPriority w:val="9"/>
    <w:semiHidden/>
    <w:unhideWhenUsed/>
    <w:qFormat/>
    <w:rsid w:val="00E967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679"/>
    <w:pPr>
      <w:tabs>
        <w:tab w:val="center" w:pos="4252"/>
        <w:tab w:val="right" w:pos="8504"/>
      </w:tabs>
      <w:spacing w:after="0" w:line="240" w:lineRule="auto"/>
    </w:pPr>
    <w:rPr>
      <w:rFonts w:cstheme="minorBidi"/>
      <w:lang w:bidi="ar-SA"/>
    </w:rPr>
  </w:style>
  <w:style w:type="character" w:customStyle="1" w:styleId="HeaderChar">
    <w:name w:val="Header Char"/>
    <w:basedOn w:val="DefaultParagraphFont"/>
    <w:link w:val="Header"/>
    <w:uiPriority w:val="99"/>
    <w:rsid w:val="00A47679"/>
  </w:style>
  <w:style w:type="paragraph" w:styleId="Footer">
    <w:name w:val="footer"/>
    <w:basedOn w:val="Normal"/>
    <w:link w:val="FooterChar"/>
    <w:uiPriority w:val="99"/>
    <w:unhideWhenUsed/>
    <w:rsid w:val="00A47679"/>
    <w:pPr>
      <w:tabs>
        <w:tab w:val="center" w:pos="4252"/>
        <w:tab w:val="right" w:pos="8504"/>
      </w:tabs>
      <w:spacing w:after="0" w:line="240" w:lineRule="auto"/>
    </w:pPr>
    <w:rPr>
      <w:rFonts w:cstheme="minorBidi"/>
      <w:lang w:bidi="ar-SA"/>
    </w:rPr>
  </w:style>
  <w:style w:type="character" w:customStyle="1" w:styleId="FooterChar">
    <w:name w:val="Footer Char"/>
    <w:basedOn w:val="DefaultParagraphFont"/>
    <w:link w:val="Footer"/>
    <w:uiPriority w:val="99"/>
    <w:rsid w:val="00A47679"/>
  </w:style>
  <w:style w:type="table" w:styleId="TableGrid">
    <w:name w:val="Table Grid"/>
    <w:basedOn w:val="TableNormal"/>
    <w:uiPriority w:val="39"/>
    <w:rsid w:val="00A47679"/>
    <w:pPr>
      <w:spacing w:after="0" w:line="240" w:lineRule="auto"/>
    </w:pPr>
    <w:rPr>
      <w:lang w:bidi="o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7679"/>
    <w:pPr>
      <w:spacing w:before="100" w:beforeAutospacing="1" w:after="100" w:afterAutospacing="1" w:line="240" w:lineRule="auto"/>
    </w:pPr>
    <w:rPr>
      <w:rFonts w:ascii="Times New Roman" w:eastAsia="Times New Roman" w:hAnsi="Times New Roman" w:cs="Times New Roman"/>
      <w:sz w:val="24"/>
      <w:szCs w:val="24"/>
      <w:lang w:eastAsia="pt-BR" w:bidi="ar-SA"/>
    </w:rPr>
  </w:style>
  <w:style w:type="paragraph" w:customStyle="1" w:styleId="Default">
    <w:name w:val="Default"/>
    <w:rsid w:val="00B75D1E"/>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4E71BF"/>
    <w:rPr>
      <w:i/>
      <w:iCs/>
    </w:rPr>
  </w:style>
  <w:style w:type="character" w:customStyle="1" w:styleId="Heading1Char">
    <w:name w:val="Heading 1 Char"/>
    <w:basedOn w:val="DefaultParagraphFont"/>
    <w:link w:val="Heading1"/>
    <w:uiPriority w:val="9"/>
    <w:rsid w:val="00EB33E5"/>
    <w:rPr>
      <w:rFonts w:ascii="Times New Roman" w:eastAsia="Times New Roman" w:hAnsi="Times New Roman" w:cs="Times New Roman"/>
      <w:b/>
      <w:bCs/>
      <w:kern w:val="36"/>
      <w:sz w:val="48"/>
      <w:szCs w:val="48"/>
      <w:lang w:eastAsia="pt-BR"/>
    </w:rPr>
  </w:style>
  <w:style w:type="character" w:customStyle="1" w:styleId="Heading2Char">
    <w:name w:val="Heading 2 Char"/>
    <w:basedOn w:val="DefaultParagraphFont"/>
    <w:link w:val="Heading2"/>
    <w:uiPriority w:val="9"/>
    <w:semiHidden/>
    <w:rsid w:val="00E967A9"/>
    <w:rPr>
      <w:rFonts w:asciiTheme="majorHAnsi" w:eastAsiaTheme="majorEastAsia" w:hAnsiTheme="majorHAnsi" w:cstheme="majorBidi"/>
      <w:color w:val="2F5496" w:themeColor="accent1" w:themeShade="BF"/>
      <w:sz w:val="26"/>
      <w:szCs w:val="26"/>
      <w:lang w:bidi="or-IN"/>
    </w:rPr>
  </w:style>
  <w:style w:type="paragraph" w:styleId="Caption">
    <w:name w:val="caption"/>
    <w:basedOn w:val="Normal"/>
    <w:next w:val="Normal"/>
    <w:uiPriority w:val="35"/>
    <w:unhideWhenUsed/>
    <w:qFormat/>
    <w:rsid w:val="003223C7"/>
    <w:pPr>
      <w:spacing w:after="200" w:line="240" w:lineRule="auto"/>
    </w:pPr>
    <w:rPr>
      <w:i/>
      <w:iCs/>
      <w:color w:val="44546A" w:themeColor="text2"/>
      <w:sz w:val="18"/>
      <w:szCs w:val="18"/>
    </w:rPr>
  </w:style>
  <w:style w:type="paragraph" w:styleId="ListParagraph">
    <w:name w:val="List Paragraph"/>
    <w:basedOn w:val="Normal"/>
    <w:uiPriority w:val="34"/>
    <w:qFormat/>
    <w:rsid w:val="007963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499335">
      <w:bodyDiv w:val="1"/>
      <w:marLeft w:val="0"/>
      <w:marRight w:val="0"/>
      <w:marTop w:val="0"/>
      <w:marBottom w:val="0"/>
      <w:divBdr>
        <w:top w:val="none" w:sz="0" w:space="0" w:color="auto"/>
        <w:left w:val="none" w:sz="0" w:space="0" w:color="auto"/>
        <w:bottom w:val="none" w:sz="0" w:space="0" w:color="auto"/>
        <w:right w:val="none" w:sz="0" w:space="0" w:color="auto"/>
      </w:divBdr>
    </w:div>
    <w:div w:id="1012803590">
      <w:bodyDiv w:val="1"/>
      <w:marLeft w:val="0"/>
      <w:marRight w:val="0"/>
      <w:marTop w:val="0"/>
      <w:marBottom w:val="0"/>
      <w:divBdr>
        <w:top w:val="none" w:sz="0" w:space="0" w:color="auto"/>
        <w:left w:val="none" w:sz="0" w:space="0" w:color="auto"/>
        <w:bottom w:val="none" w:sz="0" w:space="0" w:color="auto"/>
        <w:right w:val="none" w:sz="0" w:space="0" w:color="auto"/>
      </w:divBdr>
    </w:div>
    <w:div w:id="107671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jpeg" /><Relationship Id="rId5" Type="http://schemas.openxmlformats.org/officeDocument/2006/relationships/webSettings" Target="webSettings.xml" /><Relationship Id="rId10" Type="http://schemas.openxmlformats.org/officeDocument/2006/relationships/image" Target="media/image3.jpeg"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6BA7C-A6B3-4A9B-A478-F3942472FC5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de Pesquisas Inovação e Sociedade InoS</dc:creator>
  <cp:keywords/>
  <dc:description/>
  <cp:lastModifiedBy>Robson Gomes Pedreira</cp:lastModifiedBy>
  <cp:revision>2</cp:revision>
  <cp:lastPrinted>2021-02-16T22:33:00Z</cp:lastPrinted>
  <dcterms:created xsi:type="dcterms:W3CDTF">2021-02-23T23:53:00Z</dcterms:created>
  <dcterms:modified xsi:type="dcterms:W3CDTF">2021-02-23T23:53:00Z</dcterms:modified>
</cp:coreProperties>
</file>